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EC7E8" w14:textId="0065E186" w:rsidR="18445282" w:rsidRDefault="18445282" w:rsidP="18445282">
      <w:pPr>
        <w:spacing w:before="240"/>
        <w:jc w:val="center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B398922" w14:textId="11E0C13A" w:rsidR="009640BA" w:rsidRDefault="7E354555" w:rsidP="7C8F4E4D">
      <w:pPr>
        <w:spacing w:before="240"/>
        <w:jc w:val="center"/>
        <w:rPr>
          <w:rFonts w:ascii="Arial" w:eastAsia="Arial" w:hAnsi="Arial" w:cs="Arial"/>
          <w:color w:val="000000" w:themeColor="text1"/>
          <w:sz w:val="22"/>
          <w:szCs w:val="22"/>
        </w:rPr>
      </w:pPr>
      <w:r w:rsidRPr="7C8F4E4D">
        <w:rPr>
          <w:rFonts w:ascii="Arial" w:eastAsia="Arial" w:hAnsi="Arial" w:cs="Arial"/>
          <w:color w:val="000000" w:themeColor="text1"/>
          <w:sz w:val="22"/>
          <w:szCs w:val="22"/>
        </w:rPr>
        <w:t>PARTICIPACIÓN Y GOBERNANZA DE ACTORES EN EL MARCO DE PROCESOS ASOCIADOS AL MONITOREO AMBIENTAL EN ACTIVIDADES DE EXPLOTACIÓN DE YACIMIENTOS DE MINERALES EN LA AMAZONÍA COLOMBIANA</w:t>
      </w:r>
    </w:p>
    <w:p w14:paraId="6E650BFF" w14:textId="3272A042" w:rsidR="009640BA" w:rsidRDefault="25D46332" w:rsidP="7C8F4E4D">
      <w:pPr>
        <w:spacing w:before="240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EL DOCUMENTO SE</w:t>
      </w:r>
      <w:r w:rsidR="2626C8C5"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ALABORARA </w:t>
      </w: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EN LINEA</w:t>
      </w:r>
      <w:r w:rsidR="30D0EAF7"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, UTILIZANDO</w:t>
      </w: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51BD16B6"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FUNTE </w:t>
      </w: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ARIAL </w:t>
      </w:r>
      <w:r w:rsidR="58AA0440"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TAMAÑO </w:t>
      </w: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11</w:t>
      </w:r>
    </w:p>
    <w:p w14:paraId="23B8A531" w14:textId="620A59F6" w:rsidR="41A6050D" w:rsidRDefault="41A6050D" w:rsidP="2414B659">
      <w:pPr>
        <w:spacing w:before="240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ALINIACION DEL TEXTO: JUSTIFICAR</w:t>
      </w:r>
    </w:p>
    <w:p w14:paraId="03A22AC4" w14:textId="6D51BC17" w:rsidR="009640BA" w:rsidRDefault="1C51D32C" w:rsidP="7C8F4E4D">
      <w:pPr>
        <w:spacing w:before="240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7C8F4E4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EL DOCUMENTO CON LOS APORTES POR CADA DEPARTAMENTO DEBE ESTAR LISTO HASTA EL 28 DE MAYO DEL 2026</w:t>
      </w:r>
    </w:p>
    <w:p w14:paraId="7C7440DA" w14:textId="6064E6D8" w:rsidR="009640BA" w:rsidRDefault="7AC6B579" w:rsidP="7C8F4E4D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7C8F4E4D">
        <w:rPr>
          <w:rFonts w:ascii="Arial" w:eastAsia="Arial" w:hAnsi="Arial" w:cs="Arial"/>
          <w:color w:val="000000" w:themeColor="text1"/>
          <w:sz w:val="22"/>
          <w:szCs w:val="22"/>
        </w:rPr>
        <w:t xml:space="preserve">Nos corresponder </w:t>
      </w:r>
      <w:r w:rsidR="3B5EC6E8" w:rsidRPr="7C8F4E4D">
        <w:rPr>
          <w:rFonts w:ascii="Arial" w:eastAsia="Arial" w:hAnsi="Arial" w:cs="Arial"/>
          <w:color w:val="000000" w:themeColor="text1"/>
          <w:sz w:val="22"/>
          <w:szCs w:val="22"/>
        </w:rPr>
        <w:t>aportar información en el</w:t>
      </w:r>
      <w:r w:rsidRPr="7C8F4E4D">
        <w:rPr>
          <w:rFonts w:ascii="Arial" w:eastAsia="Arial" w:hAnsi="Arial" w:cs="Arial"/>
          <w:color w:val="000000" w:themeColor="text1"/>
          <w:sz w:val="22"/>
          <w:szCs w:val="22"/>
        </w:rPr>
        <w:t xml:space="preserve"> apartado 2.3</w:t>
      </w:r>
      <w:r w:rsidR="6A0E2932" w:rsidRPr="7C8F4E4D">
        <w:rPr>
          <w:rFonts w:ascii="Arial" w:eastAsia="Arial" w:hAnsi="Arial" w:cs="Arial"/>
          <w:color w:val="000000" w:themeColor="text1"/>
          <w:sz w:val="22"/>
          <w:szCs w:val="22"/>
        </w:rPr>
        <w:t xml:space="preserve"> del documento.</w:t>
      </w:r>
      <w:r w:rsidRPr="7C8F4E4D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21EA042F" w14:textId="2DC46423" w:rsidR="009640BA" w:rsidRDefault="449A7918" w:rsidP="7C8F4E4D">
      <w:pPr>
        <w:pStyle w:val="Prrafodelista"/>
        <w:spacing w:before="240"/>
        <w:ind w:left="786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7C8F4E4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2.3 Relevancia Ecosistémica.</w:t>
      </w:r>
    </w:p>
    <w:p w14:paraId="5C1A07E2" w14:textId="2273263B" w:rsidR="009640BA" w:rsidRDefault="3BB5FF43" w:rsidP="7C8F4E4D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- A</w:t>
      </w:r>
      <w:r w:rsidR="05062275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ctores </w:t>
      </w:r>
      <w:r w:rsidR="73955289" w:rsidRPr="15D59F5F">
        <w:rPr>
          <w:rFonts w:ascii="Arial" w:eastAsia="Arial" w:hAnsi="Arial" w:cs="Arial"/>
          <w:color w:val="000000" w:themeColor="text1"/>
          <w:sz w:val="22"/>
          <w:szCs w:val="22"/>
        </w:rPr>
        <w:t>en el</w:t>
      </w:r>
      <w:r w:rsidR="05062275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territorio cual es la importancia relevante en temas de biodiversidad y servicios ecosistémicos</w:t>
      </w:r>
      <w:r w:rsidR="3A3205B8" w:rsidRPr="15D59F5F">
        <w:rPr>
          <w:rFonts w:ascii="Arial" w:eastAsia="Arial" w:hAnsi="Arial" w:cs="Arial"/>
          <w:color w:val="000000" w:themeColor="text1"/>
          <w:sz w:val="22"/>
          <w:szCs w:val="22"/>
        </w:rPr>
        <w:t>. (Comunidades, asociaciones, entidades, instituciones ...)</w:t>
      </w:r>
    </w:p>
    <w:p w14:paraId="7E688A6F" w14:textId="74036D65" w:rsidR="15D59F5F" w:rsidRDefault="15D59F5F" w:rsidP="15D59F5F">
      <w:pPr>
        <w:spacing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1B8BF61" w14:textId="424468B6" w:rsidR="518B61D1" w:rsidRDefault="1A484378" w:rsidP="2414B659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color w:val="000000" w:themeColor="text1"/>
          <w:sz w:val="22"/>
          <w:szCs w:val="22"/>
        </w:rPr>
        <w:t>¿Cómo intervienen en las decisiones o actividades relacionadas a las actividades de explotación?</w:t>
      </w:r>
    </w:p>
    <w:p w14:paraId="4857C4E9" w14:textId="3129DF92" w:rsidR="59DD3631" w:rsidRDefault="59DD3631" w:rsidP="7C8F4E4D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7C8F4E4D">
        <w:rPr>
          <w:rFonts w:ascii="Arial" w:eastAsia="Arial" w:hAnsi="Arial" w:cs="Arial"/>
          <w:color w:val="000000" w:themeColor="text1"/>
          <w:sz w:val="22"/>
          <w:szCs w:val="22"/>
        </w:rPr>
        <w:t>Tener en cuenta s</w:t>
      </w:r>
      <w:r w:rsidR="62F33FFB" w:rsidRPr="7C8F4E4D">
        <w:rPr>
          <w:rFonts w:ascii="Arial" w:eastAsia="Arial" w:hAnsi="Arial" w:cs="Arial"/>
          <w:color w:val="000000" w:themeColor="text1"/>
          <w:sz w:val="22"/>
          <w:szCs w:val="22"/>
        </w:rPr>
        <w:t>egún aplique:</w:t>
      </w:r>
    </w:p>
    <w:p w14:paraId="552AB351" w14:textId="5DAA066E" w:rsidR="2BEB43D1" w:rsidRDefault="45C10E65" w:rsidP="2414B659">
      <w:pPr>
        <w:pStyle w:val="Prrafodelista"/>
        <w:numPr>
          <w:ilvl w:val="0"/>
          <w:numId w:val="9"/>
        </w:num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color w:val="000000" w:themeColor="text1"/>
          <w:sz w:val="22"/>
          <w:szCs w:val="22"/>
        </w:rPr>
        <w:t>Que monitorean y como lo hacen</w:t>
      </w:r>
    </w:p>
    <w:p w14:paraId="7BF37528" w14:textId="66DB95E2" w:rsidR="2BEB43D1" w:rsidRDefault="45C10E65" w:rsidP="2414B659">
      <w:pPr>
        <w:pStyle w:val="Prrafodelista"/>
        <w:numPr>
          <w:ilvl w:val="0"/>
          <w:numId w:val="8"/>
        </w:num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color w:val="000000" w:themeColor="text1"/>
          <w:sz w:val="22"/>
          <w:szCs w:val="22"/>
        </w:rPr>
        <w:t>Que funciones cumplen</w:t>
      </w:r>
    </w:p>
    <w:p w14:paraId="7CDD144C" w14:textId="2653C801" w:rsidR="6027D1EE" w:rsidRDefault="1A484378" w:rsidP="2414B659">
      <w:pPr>
        <w:pStyle w:val="Prrafodelista"/>
        <w:numPr>
          <w:ilvl w:val="0"/>
          <w:numId w:val="7"/>
        </w:num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color w:val="000000" w:themeColor="text1"/>
          <w:sz w:val="22"/>
          <w:szCs w:val="22"/>
        </w:rPr>
        <w:t xml:space="preserve">Responsabilidades de cada </w:t>
      </w:r>
      <w:r w:rsidR="3F793E25" w:rsidRPr="2414B659">
        <w:rPr>
          <w:rFonts w:ascii="Arial" w:eastAsia="Arial" w:hAnsi="Arial" w:cs="Arial"/>
          <w:color w:val="000000" w:themeColor="text1"/>
          <w:sz w:val="22"/>
          <w:szCs w:val="22"/>
        </w:rPr>
        <w:t>actor</w:t>
      </w:r>
    </w:p>
    <w:p w14:paraId="2A0988A6" w14:textId="59781DAC" w:rsidR="6027D1EE" w:rsidRDefault="18EF5589" w:rsidP="2414B659">
      <w:pPr>
        <w:pStyle w:val="Prrafodelista"/>
        <w:numPr>
          <w:ilvl w:val="0"/>
          <w:numId w:val="6"/>
        </w:num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606B2F3A">
        <w:rPr>
          <w:rFonts w:ascii="Arial" w:eastAsia="Arial" w:hAnsi="Arial" w:cs="Arial"/>
          <w:color w:val="000000" w:themeColor="text1"/>
          <w:sz w:val="22"/>
          <w:szCs w:val="22"/>
        </w:rPr>
        <w:t>Formas de control y vigilancia</w:t>
      </w:r>
    </w:p>
    <w:p w14:paraId="1D88B1CF" w14:textId="52EAE44C" w:rsidR="542E5EC9" w:rsidRDefault="542E5EC9" w:rsidP="606B2F3A">
      <w:pPr>
        <w:pStyle w:val="Prrafodelista"/>
        <w:numPr>
          <w:ilvl w:val="0"/>
          <w:numId w:val="6"/>
        </w:num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606B2F3A">
        <w:rPr>
          <w:rFonts w:ascii="Arial" w:eastAsia="Arial" w:hAnsi="Arial" w:cs="Arial"/>
          <w:color w:val="000000" w:themeColor="text1"/>
          <w:sz w:val="22"/>
          <w:szCs w:val="22"/>
        </w:rPr>
        <w:t>Incluir fotos si se tiene</w:t>
      </w:r>
    </w:p>
    <w:p w14:paraId="5B9D1B15" w14:textId="00B2436F" w:rsidR="2414B659" w:rsidRDefault="2414B659" w:rsidP="2414B659">
      <w:pPr>
        <w:spacing w:after="0" w:line="300" w:lineRule="auto"/>
        <w:jc w:val="both"/>
        <w:rPr>
          <w:rFonts w:ascii="Segoe UI" w:eastAsia="Segoe UI" w:hAnsi="Segoe UI" w:cs="Segoe UI"/>
          <w:b/>
          <w:bCs/>
          <w:sz w:val="21"/>
          <w:szCs w:val="21"/>
        </w:rPr>
      </w:pPr>
    </w:p>
    <w:p w14:paraId="7AAB8F2A" w14:textId="1328858D" w:rsidR="5E4B0E8D" w:rsidRDefault="5E4B0E8D" w:rsidP="2414B659">
      <w:pPr>
        <w:pStyle w:val="Prrafodelista"/>
        <w:spacing w:before="240"/>
        <w:ind w:left="786"/>
        <w:jc w:val="center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DESARROLLO DEL DOCUMETNO </w:t>
      </w:r>
    </w:p>
    <w:p w14:paraId="1481BC5E" w14:textId="35A9D11F" w:rsidR="7EE0B1BD" w:rsidRDefault="7EE0B1BD" w:rsidP="2414B659">
      <w:pPr>
        <w:pStyle w:val="Prrafodelista"/>
        <w:spacing w:before="240"/>
        <w:ind w:left="786"/>
        <w:jc w:val="center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2414B65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CAQUETA</w:t>
      </w:r>
    </w:p>
    <w:p w14:paraId="58FE01FD" w14:textId="52312CBD" w:rsidR="2414B659" w:rsidRDefault="2414B659" w:rsidP="2414B659">
      <w:pPr>
        <w:spacing w:after="0" w:line="300" w:lineRule="auto"/>
        <w:ind w:left="708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E30940F" w14:textId="4082EBE6" w:rsidR="05BF8377" w:rsidRDefault="5CEC2E78" w:rsidP="2414B659">
      <w:pPr>
        <w:spacing w:after="0" w:line="30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DESCRIPCIÓN DE LOS ACTORES Y SUS PROCESOS DE MONITOREO</w:t>
      </w:r>
    </w:p>
    <w:p w14:paraId="7888B4C2" w14:textId="73E09366" w:rsidR="15D59F5F" w:rsidRDefault="15D59F5F" w:rsidP="15D59F5F">
      <w:pPr>
        <w:spacing w:after="0" w:line="30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6E2E3E4" w14:textId="596B7E07" w:rsidR="2FB46806" w:rsidRDefault="2FB46806" w:rsidP="15D59F5F">
      <w:pPr>
        <w:spacing w:after="0" w:line="30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ORGANIZACIÓN SOCIAL:</w:t>
      </w:r>
    </w:p>
    <w:p w14:paraId="691C170A" w14:textId="0B375455" w:rsidR="15D59F5F" w:rsidRDefault="15D59F5F" w:rsidP="15D59F5F">
      <w:pPr>
        <w:spacing w:after="0" w:line="30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5A0A1F5" w14:textId="08851591" w:rsidR="2FB46806" w:rsidRDefault="2FB46806" w:rsidP="15D59F5F">
      <w:pPr>
        <w:spacing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*Fundación y Red de Veeduría Florencia Renace para la Amazonía.</w:t>
      </w:r>
    </w:p>
    <w:p w14:paraId="42031185" w14:textId="3A685DB5" w:rsidR="2FB46806" w:rsidRDefault="2FB46806" w:rsidP="15D59F5F">
      <w:pPr>
        <w:spacing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Representante Legal: Gustavo Valencia</w:t>
      </w:r>
      <w:r w:rsidR="0A7217D4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Valencia.</w:t>
      </w:r>
    </w:p>
    <w:p w14:paraId="78462E60" w14:textId="15A494CD" w:rsidR="0A7217D4" w:rsidRDefault="0A7217D4" w:rsidP="15D59F5F">
      <w:pPr>
        <w:spacing w:after="0" w:line="276" w:lineRule="auto"/>
        <w:jc w:val="both"/>
      </w:pPr>
      <w:r w:rsidRPr="15D59F5F">
        <w:rPr>
          <w:rFonts w:ascii="Arial" w:eastAsia="Arial" w:hAnsi="Arial" w:cs="Arial"/>
          <w:sz w:val="22"/>
          <w:szCs w:val="22"/>
        </w:rPr>
        <w:t>gvalencia1960@hotmail.com        veeduriaflorencia@gmail.com</w:t>
      </w:r>
    </w:p>
    <w:p w14:paraId="0CAFB705" w14:textId="22CB7F53" w:rsidR="2FB46806" w:rsidRDefault="2FB46806" w:rsidP="15D59F5F">
      <w:pPr>
        <w:spacing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Cel. 3143194113</w:t>
      </w:r>
    </w:p>
    <w:p w14:paraId="4E8E63F6" w14:textId="37933FFB" w:rsidR="15D59F5F" w:rsidRDefault="15D59F5F" w:rsidP="15D59F5F">
      <w:pPr>
        <w:spacing w:after="0" w:line="30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A9F6A78" w14:textId="0764AC13" w:rsidR="07A3C70C" w:rsidRDefault="07A3C70C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Es una organización defensora de Derechos Humanos en asuntos Ambientales.</w:t>
      </w:r>
    </w:p>
    <w:p w14:paraId="70AB0658" w14:textId="1317AF88" w:rsidR="07A3C70C" w:rsidRDefault="07A3C70C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La Fundación realiza un trabajo de apoyo y acompañamiento a las comunidades. C</w:t>
      </w:r>
      <w:r w:rsidR="1979553A" w:rsidRPr="15D59F5F">
        <w:rPr>
          <w:rFonts w:ascii="Arial" w:eastAsia="Arial" w:hAnsi="Arial" w:cs="Arial"/>
          <w:color w:val="000000" w:themeColor="text1"/>
          <w:sz w:val="22"/>
          <w:szCs w:val="22"/>
        </w:rPr>
        <w:t>uentan con una red de apoyo en casi todos los municipios del Caquetá</w:t>
      </w:r>
      <w:r w:rsidR="59CB30BA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y en los departamentos de la Amazonía Colombiana.</w:t>
      </w:r>
    </w:p>
    <w:p w14:paraId="6D05A0A8" w14:textId="68F246A5" w:rsidR="1979553A" w:rsidRDefault="1979553A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Su manera de funcionar, inicia cuando comunidades, persona natural o instituci</w:t>
      </w:r>
      <w:r w:rsidR="585B033D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ón privada envían las pruebas de algún caso relacionado con </w:t>
      </w:r>
      <w:r w:rsidR="1412A494" w:rsidRPr="15D59F5F">
        <w:rPr>
          <w:rFonts w:ascii="Arial" w:eastAsia="Arial" w:hAnsi="Arial" w:cs="Arial"/>
          <w:color w:val="000000" w:themeColor="text1"/>
          <w:sz w:val="22"/>
          <w:szCs w:val="22"/>
        </w:rPr>
        <w:t>la afectación de los recursos naturales (fauna, flora, agua, suelo, aire</w:t>
      </w:r>
      <w:r w:rsidR="446982C7" w:rsidRPr="15D59F5F">
        <w:rPr>
          <w:rFonts w:ascii="Arial" w:eastAsia="Arial" w:hAnsi="Arial" w:cs="Arial"/>
          <w:color w:val="000000" w:themeColor="text1"/>
          <w:sz w:val="22"/>
          <w:szCs w:val="22"/>
        </w:rPr>
        <w:t>, etc</w:t>
      </w:r>
      <w:r w:rsidR="1412A494" w:rsidRPr="15D59F5F">
        <w:rPr>
          <w:rFonts w:ascii="Arial" w:eastAsia="Arial" w:hAnsi="Arial" w:cs="Arial"/>
          <w:color w:val="000000" w:themeColor="text1"/>
          <w:sz w:val="22"/>
          <w:szCs w:val="22"/>
        </w:rPr>
        <w:t>)</w:t>
      </w:r>
      <w:r w:rsidR="7BAA364D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, la Fundación está integrada por un equipo multidisciplinario que analiza el caso e inicia el proceso de indagación y recolección de pruebas </w:t>
      </w:r>
      <w:r w:rsidR="4C6ED869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que son convertidas en denuncias, realizan </w:t>
      </w:r>
      <w:r w:rsidR="365DEC89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controles políticos, </w:t>
      </w:r>
      <w:r w:rsidR="1C9A5BC8" w:rsidRPr="15D59F5F">
        <w:rPr>
          <w:rFonts w:ascii="Arial" w:eastAsia="Arial" w:hAnsi="Arial" w:cs="Arial"/>
          <w:color w:val="000000" w:themeColor="text1"/>
          <w:sz w:val="22"/>
          <w:szCs w:val="22"/>
        </w:rPr>
        <w:t>fallos judiciales, demandas penales y empoderan a las comunidades en temas de Derechos Humanos</w:t>
      </w:r>
      <w:r w:rsidR="752AC289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y asuntos ambientales.</w:t>
      </w:r>
    </w:p>
    <w:p w14:paraId="1EEEE93A" w14:textId="6ECA249A" w:rsidR="752AC289" w:rsidRDefault="752AC289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Las denuncias las han realizado a nivel </w:t>
      </w:r>
      <w:r w:rsidR="7D0319F2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nacional a través de: La Defensoría del Pueblo que le asigna </w:t>
      </w:r>
      <w:r w:rsidR="2F2F3297" w:rsidRPr="15D59F5F">
        <w:rPr>
          <w:rFonts w:ascii="Arial" w:eastAsia="Arial" w:hAnsi="Arial" w:cs="Arial"/>
          <w:color w:val="000000" w:themeColor="text1"/>
          <w:sz w:val="22"/>
          <w:szCs w:val="22"/>
        </w:rPr>
        <w:t>u</w:t>
      </w:r>
      <w:r w:rsidR="7D0319F2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n delegado </w:t>
      </w:r>
      <w:r w:rsidR="4A3CEAF2" w:rsidRPr="15D59F5F">
        <w:rPr>
          <w:rFonts w:ascii="Arial" w:eastAsia="Arial" w:hAnsi="Arial" w:cs="Arial"/>
          <w:color w:val="000000" w:themeColor="text1"/>
          <w:sz w:val="22"/>
          <w:szCs w:val="22"/>
        </w:rPr>
        <w:t>de acuerdo con el tipo de</w:t>
      </w:r>
      <w:r w:rsidR="700DB07E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denuncia</w:t>
      </w:r>
      <w:r w:rsidR="1DC77181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="37D5E297" w:rsidRPr="15D59F5F">
        <w:rPr>
          <w:rFonts w:ascii="Arial" w:eastAsia="Arial" w:hAnsi="Arial" w:cs="Arial"/>
          <w:color w:val="000000" w:themeColor="text1"/>
          <w:sz w:val="22"/>
          <w:szCs w:val="22"/>
        </w:rPr>
        <w:t>a la secretaría para la Trasparencia de la presidencia de la república.</w:t>
      </w:r>
      <w:r w:rsidR="1DC77181" w:rsidRPr="15D59F5F">
        <w:rPr>
          <w:rFonts w:ascii="Arial" w:eastAsia="Arial" w:hAnsi="Arial" w:cs="Arial"/>
          <w:color w:val="000000" w:themeColor="text1"/>
          <w:sz w:val="22"/>
          <w:szCs w:val="22"/>
        </w:rPr>
        <w:t xml:space="preserve"> También lo hacen a nivel internacional ante la ONU y ESCAZÜ.</w:t>
      </w:r>
    </w:p>
    <w:p w14:paraId="311EACEB" w14:textId="6A4A0E68" w:rsidR="15D59F5F" w:rsidRDefault="15D59F5F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0D0558E" w14:textId="5362B673" w:rsidR="3502A33E" w:rsidRDefault="3502A33E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15D59F5F">
        <w:rPr>
          <w:rFonts w:ascii="Arial" w:eastAsia="Arial" w:hAnsi="Arial" w:cs="Arial"/>
          <w:color w:val="000000" w:themeColor="text1"/>
          <w:sz w:val="22"/>
          <w:szCs w:val="22"/>
        </w:rPr>
        <w:t>ORGANIZACIÓN ECLESIAL:</w:t>
      </w:r>
    </w:p>
    <w:p w14:paraId="1841882E" w14:textId="26B6E6B7" w:rsidR="3502A33E" w:rsidRDefault="3502A33E" w:rsidP="15D59F5F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15D59F5F">
        <w:rPr>
          <w:rFonts w:ascii="Calibri" w:eastAsia="Calibri" w:hAnsi="Calibri" w:cs="Calibri"/>
          <w:sz w:val="22"/>
          <w:szCs w:val="22"/>
          <w:lang w:val="es-MX"/>
        </w:rPr>
        <w:t>*L</w:t>
      </w:r>
      <w:r w:rsidRPr="15D59F5F">
        <w:rPr>
          <w:rFonts w:ascii="Arial" w:eastAsia="Arial" w:hAnsi="Arial" w:cs="Arial"/>
          <w:sz w:val="22"/>
          <w:szCs w:val="22"/>
          <w:lang w:val="es-MX"/>
        </w:rPr>
        <w:t>a Arquidiócesis de Florencia, en cabeza de Monseñor, y tiene a cargo a la Pastoral Social de Florencia y a la Vicaría del Sur, hace parte de la REPAM (Red Eclesial Panamazónica), es un movimiento que surge en el interior de la Iglesia Católica, con el propósito de unir a los 9 países que conforman la Amazonía, con el objetivo de tomar acciones en defensa de las riquezas de los ecosistemas amazónicos.</w:t>
      </w:r>
    </w:p>
    <w:p w14:paraId="7110C89C" w14:textId="3AA90EB1" w:rsidR="3502A33E" w:rsidRDefault="3502A33E" w:rsidP="15D59F5F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15D59F5F">
        <w:rPr>
          <w:rFonts w:ascii="Arial" w:eastAsia="Arial" w:hAnsi="Arial" w:cs="Arial"/>
          <w:sz w:val="22"/>
          <w:szCs w:val="22"/>
          <w:lang w:val="es-MX"/>
        </w:rPr>
        <w:t>Nació en septiembre del 2014 en Brasilia y tuvo un apoyo muy fuerte con el Papa Francisco a partir de la Encíclica Laudatos Si, y posteriormente sacaron un documento llamado “Querida Amzonía” exhortación Apostólica, donde se identifican las problemáticas, los retos, desafíos y las acciones que se pueden realizar desde la Iglesia y la sociedad civil en los 9 países que conforman la Amazonía.</w:t>
      </w:r>
    </w:p>
    <w:p w14:paraId="5A1E9BA5" w14:textId="027B8201" w:rsidR="3502A33E" w:rsidRDefault="3502A33E" w:rsidP="15D59F5F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15D59F5F">
        <w:rPr>
          <w:rFonts w:ascii="Arial" w:eastAsia="Arial" w:hAnsi="Arial" w:cs="Arial"/>
          <w:sz w:val="22"/>
          <w:szCs w:val="22"/>
          <w:lang w:val="es-MX"/>
        </w:rPr>
        <w:t>*La Vicaría del Sur que hace parte de la REPAM, ha realizado un gran trabajo con las comunidades del sur del departamento, y por ende ha apoyado a las organizaciones y a su vez a organizarse en la defensa de la Amazonia. Han generado un tejido social comunitario.</w:t>
      </w:r>
    </w:p>
    <w:p w14:paraId="34003606" w14:textId="5409F1EC" w:rsidR="15D59F5F" w:rsidRDefault="15D59F5F" w:rsidP="15D59F5F">
      <w:pPr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D7EC336" w14:textId="117B0637" w:rsidR="15D59F5F" w:rsidRDefault="005C508F" w:rsidP="005C508F">
      <w:pPr>
        <w:tabs>
          <w:tab w:val="left" w:pos="1665"/>
        </w:tabs>
        <w:spacing w:before="2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ab/>
      </w:r>
      <w:bookmarkStart w:id="0" w:name="_GoBack"/>
      <w:bookmarkEnd w:id="0"/>
    </w:p>
    <w:p w14:paraId="21CE226D" w14:textId="37AA1AF6" w:rsidR="6308A45C" w:rsidRDefault="005C508F" w:rsidP="000D0B7B">
      <w:pPr>
        <w:spacing w:after="0" w:line="300" w:lineRule="auto"/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61FFF356" wp14:editId="6ECE5679">
            <wp:simplePos x="0" y="0"/>
            <wp:positionH relativeFrom="column">
              <wp:posOffset>723900</wp:posOffset>
            </wp:positionH>
            <wp:positionV relativeFrom="paragraph">
              <wp:posOffset>12700</wp:posOffset>
            </wp:positionV>
            <wp:extent cx="1279525" cy="580390"/>
            <wp:effectExtent l="0" t="0" r="0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D2D621" w14:textId="666D93B7" w:rsidR="005C508F" w:rsidRDefault="005C508F" w:rsidP="000D0B7B">
      <w:pPr>
        <w:spacing w:after="0" w:line="300" w:lineRule="auto"/>
      </w:pPr>
    </w:p>
    <w:p w14:paraId="14C8CA9F" w14:textId="77777777" w:rsidR="005C508F" w:rsidRDefault="005C508F" w:rsidP="000D0B7B">
      <w:pPr>
        <w:spacing w:after="0" w:line="300" w:lineRule="auto"/>
      </w:pPr>
    </w:p>
    <w:p w14:paraId="60C18AF7" w14:textId="77777777" w:rsidR="005C508F" w:rsidRDefault="005C508F" w:rsidP="005C508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eastAsia="es-CO"/>
        </w:rPr>
        <w:t>Firma_______________________________</w:t>
      </w:r>
    </w:p>
    <w:p w14:paraId="7BFD070F" w14:textId="77777777" w:rsidR="005C508F" w:rsidRDefault="005C508F" w:rsidP="005C508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Elaboró: </w:t>
      </w:r>
      <w:r>
        <w:rPr>
          <w:rFonts w:ascii="Arial" w:eastAsia="Times New Roman" w:hAnsi="Arial" w:cs="Arial"/>
          <w:b/>
          <w:bCs/>
          <w:sz w:val="20"/>
          <w:szCs w:val="20"/>
          <w:lang w:eastAsia="es-CO"/>
        </w:rPr>
        <w:t>Edwin Darío Villanueva Bustos</w:t>
      </w:r>
    </w:p>
    <w:p w14:paraId="3504C8C8" w14:textId="77777777" w:rsidR="005C508F" w:rsidRDefault="005C508F" w:rsidP="005C508F">
      <w:pPr>
        <w:spacing w:after="0" w:line="240" w:lineRule="auto"/>
        <w:jc w:val="both"/>
      </w:pPr>
      <w:r w:rsidRPr="0E74810A">
        <w:rPr>
          <w:rFonts w:ascii="Arial" w:eastAsia="Times New Roman" w:hAnsi="Arial" w:cs="Arial"/>
          <w:b/>
          <w:bCs/>
          <w:sz w:val="20"/>
          <w:szCs w:val="20"/>
          <w:lang w:eastAsia="es-CO"/>
        </w:rPr>
        <w:t>Sala de monitoreo – Viceministerio de Minas</w:t>
      </w:r>
    </w:p>
    <w:p w14:paraId="13975DBA" w14:textId="77777777" w:rsidR="005C508F" w:rsidRPr="00743F10" w:rsidRDefault="005C508F" w:rsidP="005C508F"/>
    <w:p w14:paraId="7533D6BA" w14:textId="77777777" w:rsidR="005C508F" w:rsidRDefault="005C508F" w:rsidP="000D0B7B">
      <w:pPr>
        <w:spacing w:after="0" w:line="300" w:lineRule="auto"/>
      </w:pPr>
    </w:p>
    <w:sectPr w:rsidR="005C508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ADEjQxgxDYmrXp" int2:id="lmpNoXIJ">
      <int2:state int2:type="spell" int2:value="Rejected"/>
    </int2:textHash>
    <int2:textHash int2:hashCode="pN5TooDbh8ag0+" int2:id="vs5DlvTK">
      <int2:state int2:type="spell" int2:value="Rejected"/>
    </int2:textHash>
    <int2:textHash int2:hashCode="JV4NObxEv4imZc" int2:id="ZnlLMsHm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DA64"/>
    <w:multiLevelType w:val="hybridMultilevel"/>
    <w:tmpl w:val="895C39F6"/>
    <w:lvl w:ilvl="0" w:tplc="1CAAE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25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EC7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2F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C7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423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AEA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222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1CD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08ECA"/>
    <w:multiLevelType w:val="hybridMultilevel"/>
    <w:tmpl w:val="15548CA4"/>
    <w:lvl w:ilvl="0" w:tplc="ED743CEC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B644D9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72F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63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6EF5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C86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A8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006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EC9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94FC4"/>
    <w:multiLevelType w:val="hybridMultilevel"/>
    <w:tmpl w:val="D68C3F1A"/>
    <w:lvl w:ilvl="0" w:tplc="2522D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A63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AF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4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2E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E38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0F3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4C3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27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3CA4C"/>
    <w:multiLevelType w:val="hybridMultilevel"/>
    <w:tmpl w:val="4E0A6D5A"/>
    <w:lvl w:ilvl="0" w:tplc="8726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E813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52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409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0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E8C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CE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A9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A8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754B1"/>
    <w:multiLevelType w:val="hybridMultilevel"/>
    <w:tmpl w:val="AB903962"/>
    <w:lvl w:ilvl="0" w:tplc="CC5C6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891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4AD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C6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EA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72E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78B9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9A3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C258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F7EC7"/>
    <w:multiLevelType w:val="hybridMultilevel"/>
    <w:tmpl w:val="9620EECE"/>
    <w:lvl w:ilvl="0" w:tplc="DFB47F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FE7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985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08D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845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322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EE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EA8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AED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C31C8"/>
    <w:multiLevelType w:val="hybridMultilevel"/>
    <w:tmpl w:val="76704A02"/>
    <w:lvl w:ilvl="0" w:tplc="C27C8F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6B0D8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D4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E70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56C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B87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83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63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2C3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F7EC5"/>
    <w:multiLevelType w:val="hybridMultilevel"/>
    <w:tmpl w:val="0E7287A0"/>
    <w:lvl w:ilvl="0" w:tplc="AFBA0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03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7666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A03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F2EA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F89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4A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A2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C438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48E66"/>
    <w:multiLevelType w:val="hybridMultilevel"/>
    <w:tmpl w:val="7EB4561E"/>
    <w:lvl w:ilvl="0" w:tplc="1C9A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BE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70E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05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6C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427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A2D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0A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5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CEA5B"/>
    <w:multiLevelType w:val="hybridMultilevel"/>
    <w:tmpl w:val="0A26C3B6"/>
    <w:lvl w:ilvl="0" w:tplc="9A5EA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70F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C8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F83B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ECF0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21A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AABF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8E1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88F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A0739"/>
    <w:multiLevelType w:val="hybridMultilevel"/>
    <w:tmpl w:val="23724D68"/>
    <w:lvl w:ilvl="0" w:tplc="EC1EF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3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AA3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85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C2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C2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8886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4A4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063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A2AD5"/>
    <w:multiLevelType w:val="hybridMultilevel"/>
    <w:tmpl w:val="A8C8ADA4"/>
    <w:lvl w:ilvl="0" w:tplc="040223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78E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DC7D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D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524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6C8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0E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CD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8A6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A9971"/>
    <w:multiLevelType w:val="multilevel"/>
    <w:tmpl w:val="CDB40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86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7DF344"/>
    <w:rsid w:val="0003267B"/>
    <w:rsid w:val="000D0B7B"/>
    <w:rsid w:val="005C508F"/>
    <w:rsid w:val="009640BA"/>
    <w:rsid w:val="01473777"/>
    <w:rsid w:val="01647A46"/>
    <w:rsid w:val="01B5E020"/>
    <w:rsid w:val="01D9B72A"/>
    <w:rsid w:val="02352746"/>
    <w:rsid w:val="02683DED"/>
    <w:rsid w:val="0364B2CD"/>
    <w:rsid w:val="042691F0"/>
    <w:rsid w:val="047ABFB6"/>
    <w:rsid w:val="05062275"/>
    <w:rsid w:val="05BF8377"/>
    <w:rsid w:val="05FDEFE0"/>
    <w:rsid w:val="0644A87A"/>
    <w:rsid w:val="0653571C"/>
    <w:rsid w:val="068A8515"/>
    <w:rsid w:val="070F7A3D"/>
    <w:rsid w:val="071EAACC"/>
    <w:rsid w:val="0734F771"/>
    <w:rsid w:val="077BF540"/>
    <w:rsid w:val="078DFCFA"/>
    <w:rsid w:val="07A3C70C"/>
    <w:rsid w:val="07ABD52A"/>
    <w:rsid w:val="0809F905"/>
    <w:rsid w:val="0829F0AC"/>
    <w:rsid w:val="082E8362"/>
    <w:rsid w:val="08323CB2"/>
    <w:rsid w:val="0838D030"/>
    <w:rsid w:val="0898AF85"/>
    <w:rsid w:val="096ACD62"/>
    <w:rsid w:val="09828E40"/>
    <w:rsid w:val="09B7506A"/>
    <w:rsid w:val="09EBC40F"/>
    <w:rsid w:val="0A7217D4"/>
    <w:rsid w:val="0A8A9B5A"/>
    <w:rsid w:val="0C14D1FC"/>
    <w:rsid w:val="0D277246"/>
    <w:rsid w:val="0D7201DA"/>
    <w:rsid w:val="0DAAD89B"/>
    <w:rsid w:val="0DEF53C9"/>
    <w:rsid w:val="0E914067"/>
    <w:rsid w:val="0F02B3F2"/>
    <w:rsid w:val="0F3D85C3"/>
    <w:rsid w:val="0FA30E98"/>
    <w:rsid w:val="0FAF53F1"/>
    <w:rsid w:val="1068ABDD"/>
    <w:rsid w:val="108BFB66"/>
    <w:rsid w:val="11752366"/>
    <w:rsid w:val="12504675"/>
    <w:rsid w:val="12866FBD"/>
    <w:rsid w:val="1397491B"/>
    <w:rsid w:val="1412A494"/>
    <w:rsid w:val="14230944"/>
    <w:rsid w:val="14788410"/>
    <w:rsid w:val="14A7EA5B"/>
    <w:rsid w:val="14F45D61"/>
    <w:rsid w:val="1512E138"/>
    <w:rsid w:val="15270D1D"/>
    <w:rsid w:val="1594309E"/>
    <w:rsid w:val="15D59F5F"/>
    <w:rsid w:val="16068571"/>
    <w:rsid w:val="162C7CEF"/>
    <w:rsid w:val="16DA2D35"/>
    <w:rsid w:val="17DA6DBF"/>
    <w:rsid w:val="17E3B935"/>
    <w:rsid w:val="18445282"/>
    <w:rsid w:val="18A71D37"/>
    <w:rsid w:val="18EF5589"/>
    <w:rsid w:val="1979553A"/>
    <w:rsid w:val="1A3FD720"/>
    <w:rsid w:val="1A47D3FA"/>
    <w:rsid w:val="1A484378"/>
    <w:rsid w:val="1A9056AD"/>
    <w:rsid w:val="1AEE4B05"/>
    <w:rsid w:val="1B6C5950"/>
    <w:rsid w:val="1C1D2BE1"/>
    <w:rsid w:val="1C51D32C"/>
    <w:rsid w:val="1C9A5BC8"/>
    <w:rsid w:val="1C9FC7A0"/>
    <w:rsid w:val="1DC77181"/>
    <w:rsid w:val="1E1B0C9F"/>
    <w:rsid w:val="1E7E1C2A"/>
    <w:rsid w:val="1EBB89F4"/>
    <w:rsid w:val="1ECB20AA"/>
    <w:rsid w:val="21041C24"/>
    <w:rsid w:val="213AEC5F"/>
    <w:rsid w:val="225F3E96"/>
    <w:rsid w:val="23145270"/>
    <w:rsid w:val="23524E8B"/>
    <w:rsid w:val="2414B659"/>
    <w:rsid w:val="24E59514"/>
    <w:rsid w:val="255377E1"/>
    <w:rsid w:val="25D46332"/>
    <w:rsid w:val="2626C8C5"/>
    <w:rsid w:val="26E23F6E"/>
    <w:rsid w:val="271A3DB9"/>
    <w:rsid w:val="271B3DA0"/>
    <w:rsid w:val="2752CDA3"/>
    <w:rsid w:val="27FD18EF"/>
    <w:rsid w:val="282724B2"/>
    <w:rsid w:val="288A52BA"/>
    <w:rsid w:val="29BC46F4"/>
    <w:rsid w:val="29F53A0D"/>
    <w:rsid w:val="2B5064AE"/>
    <w:rsid w:val="2BCA3D12"/>
    <w:rsid w:val="2BEB43D1"/>
    <w:rsid w:val="2C7DEAB7"/>
    <w:rsid w:val="2CAA565D"/>
    <w:rsid w:val="2CD8CFD7"/>
    <w:rsid w:val="2D6EF2BE"/>
    <w:rsid w:val="2DE0EA44"/>
    <w:rsid w:val="2F151241"/>
    <w:rsid w:val="2F2F3297"/>
    <w:rsid w:val="2F95C9CE"/>
    <w:rsid w:val="2FAEF09F"/>
    <w:rsid w:val="2FB46806"/>
    <w:rsid w:val="2FDD435D"/>
    <w:rsid w:val="3016800F"/>
    <w:rsid w:val="306E3106"/>
    <w:rsid w:val="30C95F4B"/>
    <w:rsid w:val="30D0EAF7"/>
    <w:rsid w:val="3169A57D"/>
    <w:rsid w:val="342F7BC7"/>
    <w:rsid w:val="3502A33E"/>
    <w:rsid w:val="350701AD"/>
    <w:rsid w:val="353CD99F"/>
    <w:rsid w:val="3559E7AC"/>
    <w:rsid w:val="365DEC89"/>
    <w:rsid w:val="3714CC9B"/>
    <w:rsid w:val="377CBF93"/>
    <w:rsid w:val="37D5E297"/>
    <w:rsid w:val="384EA444"/>
    <w:rsid w:val="399C2FDA"/>
    <w:rsid w:val="3A3205B8"/>
    <w:rsid w:val="3B44DFD1"/>
    <w:rsid w:val="3B5EC6E8"/>
    <w:rsid w:val="3B977E8D"/>
    <w:rsid w:val="3BB5FF43"/>
    <w:rsid w:val="3BF72F35"/>
    <w:rsid w:val="3BF8195B"/>
    <w:rsid w:val="3D497D38"/>
    <w:rsid w:val="3DA64984"/>
    <w:rsid w:val="3DDA4F7F"/>
    <w:rsid w:val="3DEF8736"/>
    <w:rsid w:val="3E5CD68B"/>
    <w:rsid w:val="3E9809CA"/>
    <w:rsid w:val="3EF2E6F6"/>
    <w:rsid w:val="3F793E25"/>
    <w:rsid w:val="3FFDC0D8"/>
    <w:rsid w:val="4148F170"/>
    <w:rsid w:val="4155F154"/>
    <w:rsid w:val="4182E7F5"/>
    <w:rsid w:val="41A6050D"/>
    <w:rsid w:val="427F9C2F"/>
    <w:rsid w:val="42DE5396"/>
    <w:rsid w:val="43B1B029"/>
    <w:rsid w:val="446982C7"/>
    <w:rsid w:val="449A7918"/>
    <w:rsid w:val="44CCBF83"/>
    <w:rsid w:val="44EA2076"/>
    <w:rsid w:val="456CB6E2"/>
    <w:rsid w:val="4579FE8A"/>
    <w:rsid w:val="45C10E65"/>
    <w:rsid w:val="4623FA61"/>
    <w:rsid w:val="47347027"/>
    <w:rsid w:val="4766AADA"/>
    <w:rsid w:val="478E03E0"/>
    <w:rsid w:val="48EBCCDA"/>
    <w:rsid w:val="49425E0F"/>
    <w:rsid w:val="49745D45"/>
    <w:rsid w:val="4A3CEAF2"/>
    <w:rsid w:val="4A874230"/>
    <w:rsid w:val="4ACF61B7"/>
    <w:rsid w:val="4B32714C"/>
    <w:rsid w:val="4B39B433"/>
    <w:rsid w:val="4C0343CC"/>
    <w:rsid w:val="4C6ED869"/>
    <w:rsid w:val="4C9194FE"/>
    <w:rsid w:val="4D207B1C"/>
    <w:rsid w:val="4DF4E83A"/>
    <w:rsid w:val="4E8E6BE7"/>
    <w:rsid w:val="4F6163DE"/>
    <w:rsid w:val="5042D503"/>
    <w:rsid w:val="50912B62"/>
    <w:rsid w:val="50F55C50"/>
    <w:rsid w:val="50FB6462"/>
    <w:rsid w:val="518B61D1"/>
    <w:rsid w:val="51BD16B6"/>
    <w:rsid w:val="51D406FA"/>
    <w:rsid w:val="53F9C8A0"/>
    <w:rsid w:val="540A024A"/>
    <w:rsid w:val="54251247"/>
    <w:rsid w:val="542E5EC9"/>
    <w:rsid w:val="54DA0ACC"/>
    <w:rsid w:val="560FF213"/>
    <w:rsid w:val="569FDF96"/>
    <w:rsid w:val="585B033D"/>
    <w:rsid w:val="58AA0440"/>
    <w:rsid w:val="592B7ECE"/>
    <w:rsid w:val="59CB30BA"/>
    <w:rsid w:val="59DD3631"/>
    <w:rsid w:val="5A7DF344"/>
    <w:rsid w:val="5AA74476"/>
    <w:rsid w:val="5C30D9B6"/>
    <w:rsid w:val="5C477E37"/>
    <w:rsid w:val="5CC5119E"/>
    <w:rsid w:val="5CEC2E78"/>
    <w:rsid w:val="5E4B0E8D"/>
    <w:rsid w:val="5E5A5EE8"/>
    <w:rsid w:val="5EE1D2AA"/>
    <w:rsid w:val="5F36F58B"/>
    <w:rsid w:val="6018D96D"/>
    <w:rsid w:val="6027D1EE"/>
    <w:rsid w:val="606B2F3A"/>
    <w:rsid w:val="60A0199F"/>
    <w:rsid w:val="6148D28C"/>
    <w:rsid w:val="6157B3E3"/>
    <w:rsid w:val="62136690"/>
    <w:rsid w:val="62F33FFB"/>
    <w:rsid w:val="6308A45C"/>
    <w:rsid w:val="642060F7"/>
    <w:rsid w:val="6485A45C"/>
    <w:rsid w:val="65A20754"/>
    <w:rsid w:val="66766327"/>
    <w:rsid w:val="669F4D04"/>
    <w:rsid w:val="681E4056"/>
    <w:rsid w:val="6860D1EB"/>
    <w:rsid w:val="689619F1"/>
    <w:rsid w:val="68BB5A2E"/>
    <w:rsid w:val="68C61920"/>
    <w:rsid w:val="68EE1C7C"/>
    <w:rsid w:val="6A0E2932"/>
    <w:rsid w:val="6A5F9FC6"/>
    <w:rsid w:val="6B2ED1D9"/>
    <w:rsid w:val="6BE16FF6"/>
    <w:rsid w:val="6C67D69B"/>
    <w:rsid w:val="6CA08FBC"/>
    <w:rsid w:val="6CA67746"/>
    <w:rsid w:val="6CD95D05"/>
    <w:rsid w:val="6CE11A14"/>
    <w:rsid w:val="6CFDB403"/>
    <w:rsid w:val="6D0D8D3F"/>
    <w:rsid w:val="6DD8516B"/>
    <w:rsid w:val="6DF29CC7"/>
    <w:rsid w:val="6E285E4E"/>
    <w:rsid w:val="6F30D386"/>
    <w:rsid w:val="6F76DD53"/>
    <w:rsid w:val="6FC9ACA4"/>
    <w:rsid w:val="700DB07E"/>
    <w:rsid w:val="72B42335"/>
    <w:rsid w:val="738B90FA"/>
    <w:rsid w:val="73955289"/>
    <w:rsid w:val="748426DB"/>
    <w:rsid w:val="752AC289"/>
    <w:rsid w:val="756EE606"/>
    <w:rsid w:val="760AFC5B"/>
    <w:rsid w:val="7699FB4F"/>
    <w:rsid w:val="76F86E24"/>
    <w:rsid w:val="77FA66A4"/>
    <w:rsid w:val="7804B6FA"/>
    <w:rsid w:val="78294E21"/>
    <w:rsid w:val="784D8873"/>
    <w:rsid w:val="7953E5BC"/>
    <w:rsid w:val="79D5FE0C"/>
    <w:rsid w:val="79ED5568"/>
    <w:rsid w:val="7AC6B579"/>
    <w:rsid w:val="7AFCD35D"/>
    <w:rsid w:val="7BAA364D"/>
    <w:rsid w:val="7BE4C0D8"/>
    <w:rsid w:val="7BF9121D"/>
    <w:rsid w:val="7C8F4E4D"/>
    <w:rsid w:val="7C96743A"/>
    <w:rsid w:val="7CB472F9"/>
    <w:rsid w:val="7D0319F2"/>
    <w:rsid w:val="7D7BA259"/>
    <w:rsid w:val="7DC46601"/>
    <w:rsid w:val="7E0AA2E8"/>
    <w:rsid w:val="7E354555"/>
    <w:rsid w:val="7EB787A6"/>
    <w:rsid w:val="7EC81693"/>
    <w:rsid w:val="7EE0B1BD"/>
    <w:rsid w:val="7EFBBC3B"/>
    <w:rsid w:val="7FB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A6165"/>
  <w15:chartTrackingRefBased/>
  <w15:docId w15:val="{BFE0D33C-A360-471D-AC9A-DC513ACB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uiPriority w:val="9"/>
    <w:unhideWhenUsed/>
    <w:qFormat/>
    <w:rsid w:val="18445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7C8F4E4D"/>
    <w:pPr>
      <w:ind w:left="720"/>
      <w:contextualSpacing/>
    </w:pPr>
  </w:style>
  <w:style w:type="paragraph" w:styleId="Sinespaciado">
    <w:name w:val="No Spacing"/>
    <w:uiPriority w:val="1"/>
    <w:qFormat/>
    <w:rsid w:val="7AFCD35D"/>
    <w:pPr>
      <w:spacing w:after="0"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decuadrcula4-nfasis6">
    <w:name w:val="Grid Table 4 Accent 6"/>
    <w:basedOn w:val="Tabla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ladecuadrcula4-nfasis4">
    <w:name w:val="Grid Table 4 Accent 4"/>
    <w:basedOn w:val="Tabla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ladecuadrcula4-nfasis5">
    <w:name w:val="Grid Table 4 Accent 5"/>
    <w:basedOn w:val="Tabla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ladecuadrcula5oscura-nfasis2">
    <w:name w:val="Grid Table 5 Dark Accent 2"/>
    <w:basedOn w:val="Tablanormal"/>
    <w:uiPriority w:val="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26e4b0b57399474c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CCBB6-BA93-4F8E-8CE1-7E4DA1313628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2.xml><?xml version="1.0" encoding="utf-8"?>
<ds:datastoreItem xmlns:ds="http://schemas.openxmlformats.org/officeDocument/2006/customXml" ds:itemID="{376830DE-DF12-413A-A512-F1C5E93A0B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32A35-1D98-4D6D-A241-561747D28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MANUEL ORDOÑEZ FERNANDEZ</dc:creator>
  <cp:keywords/>
  <dc:description/>
  <cp:lastModifiedBy>USUARIO EAT</cp:lastModifiedBy>
  <cp:revision>4</cp:revision>
  <dcterms:created xsi:type="dcterms:W3CDTF">2026-05-15T14:59:00Z</dcterms:created>
  <dcterms:modified xsi:type="dcterms:W3CDTF">2026-05-26T15:09:00Z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  <property fmtid="{D5CDD505-2E9C-101B-9397-08002B2CF9AE}" pid="3" name="MediaServiceImageTags">
    <vt:lpwstr/>
  </property>
</Properties>
</file>